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31" w:rsidRDefault="003D5C31" w:rsidP="003D5C3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1D2129"/>
          <w:sz w:val="28"/>
          <w:szCs w:val="28"/>
        </w:rPr>
      </w:pPr>
      <w:bookmarkStart w:id="0" w:name="_GoBack"/>
      <w:proofErr w:type="spellStart"/>
      <w:r w:rsidRPr="003D5C31">
        <w:rPr>
          <w:rFonts w:ascii="Arial" w:eastAsia="Times New Roman" w:hAnsi="Arial" w:cs="Arial"/>
          <w:b/>
          <w:bCs/>
          <w:color w:val="1D2129"/>
          <w:sz w:val="28"/>
          <w:szCs w:val="28"/>
        </w:rPr>
        <w:t>Lòng</w:t>
      </w:r>
      <w:proofErr w:type="spellEnd"/>
      <w:r w:rsidRPr="003D5C31">
        <w:rPr>
          <w:rFonts w:ascii="Arial" w:eastAsia="Times New Roman" w:hAnsi="Arial" w:cs="Arial"/>
          <w:b/>
          <w:bCs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b/>
          <w:bCs/>
          <w:color w:val="1D2129"/>
          <w:sz w:val="28"/>
          <w:szCs w:val="28"/>
        </w:rPr>
        <w:t>Thương</w:t>
      </w:r>
      <w:proofErr w:type="spellEnd"/>
      <w:r w:rsidRPr="003D5C31">
        <w:rPr>
          <w:rFonts w:ascii="Arial" w:eastAsia="Times New Roman" w:hAnsi="Arial" w:cs="Arial"/>
          <w:b/>
          <w:bCs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b/>
          <w:bCs/>
          <w:color w:val="1D2129"/>
          <w:sz w:val="28"/>
          <w:szCs w:val="28"/>
        </w:rPr>
        <w:t>Xót</w:t>
      </w:r>
      <w:proofErr w:type="spellEnd"/>
      <w:r w:rsidRPr="003D5C31">
        <w:rPr>
          <w:rFonts w:ascii="Arial" w:eastAsia="Times New Roman" w:hAnsi="Arial" w:cs="Arial"/>
          <w:b/>
          <w:bCs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b/>
          <w:bCs/>
          <w:color w:val="1D2129"/>
          <w:sz w:val="28"/>
          <w:szCs w:val="28"/>
        </w:rPr>
        <w:t>Hàn</w:t>
      </w:r>
      <w:proofErr w:type="spellEnd"/>
      <w:r w:rsidRPr="003D5C31">
        <w:rPr>
          <w:rFonts w:ascii="Arial" w:eastAsia="Times New Roman" w:hAnsi="Arial" w:cs="Arial"/>
          <w:b/>
          <w:bCs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b/>
          <w:bCs/>
          <w:color w:val="1D2129"/>
          <w:sz w:val="28"/>
          <w:szCs w:val="28"/>
        </w:rPr>
        <w:t>Gắn</w:t>
      </w:r>
      <w:proofErr w:type="spellEnd"/>
      <w:r w:rsidRPr="003D5C31">
        <w:rPr>
          <w:rFonts w:ascii="Arial" w:eastAsia="Times New Roman" w:hAnsi="Arial" w:cs="Arial"/>
          <w:b/>
          <w:bCs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b/>
          <w:bCs/>
          <w:color w:val="1D2129"/>
          <w:sz w:val="28"/>
          <w:szCs w:val="28"/>
        </w:rPr>
        <w:t>Đổ</w:t>
      </w:r>
      <w:proofErr w:type="spellEnd"/>
      <w:r w:rsidRPr="003D5C31">
        <w:rPr>
          <w:rFonts w:ascii="Arial" w:eastAsia="Times New Roman" w:hAnsi="Arial" w:cs="Arial"/>
          <w:b/>
          <w:bCs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b/>
          <w:bCs/>
          <w:color w:val="1D2129"/>
          <w:sz w:val="28"/>
          <w:szCs w:val="28"/>
        </w:rPr>
        <w:t>Vỡ</w:t>
      </w:r>
      <w:proofErr w:type="spellEnd"/>
    </w:p>
    <w:p w:rsidR="003D5C31" w:rsidRPr="003D5C31" w:rsidRDefault="003D5C31" w:rsidP="003D5C3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3D5C31" w:rsidRPr="003D5C31" w:rsidRDefault="003D5C31" w:rsidP="003D5C3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Con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người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thường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chẳng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ai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hoàn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hảo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. </w:t>
      </w:r>
      <w:proofErr w:type="gramStart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Ai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cũng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có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những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khuyết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tật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>.</w:t>
      </w:r>
      <w:proofErr w:type="gram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gramStart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Ai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cũng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có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yếu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đuối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>.</w:t>
      </w:r>
      <w:proofErr w:type="gram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Đó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là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lý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do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cuộc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sống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proofErr w:type="gram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chung</w:t>
      </w:r>
      <w:proofErr w:type="spellEnd"/>
      <w:proofErr w:type="gram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sẽ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dễ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khiến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chúng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ta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làm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tổn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thương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nhau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. </w:t>
      </w:r>
      <w:proofErr w:type="spellStart"/>
      <w:proofErr w:type="gram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Không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cần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biết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chúng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ta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đã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yêu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nhau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nhiều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như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thế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nào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cẩn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thận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và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tử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tế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như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thế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nào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vẫn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có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lúc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chúng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ta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sẽ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làm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tổn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thương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nhau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>.</w:t>
      </w:r>
      <w:proofErr w:type="gram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proofErr w:type="gram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Dù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vô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ý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nhưng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cũng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để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lại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những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đau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lòng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cho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tha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nhân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>.</w:t>
      </w:r>
      <w:proofErr w:type="gramEnd"/>
    </w:p>
    <w:p w:rsidR="003D5C31" w:rsidRPr="003D5C31" w:rsidRDefault="003D5C31" w:rsidP="003D5C3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proofErr w:type="gram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Vậy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làm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sao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chữa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lành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vết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thương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mà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ta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đã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gây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nên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cho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nhau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>?</w:t>
      </w:r>
      <w:proofErr w:type="gram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Làm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sao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hàn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gắn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những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đổ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vỡ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do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yếu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đuối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chúng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ta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đã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làm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tổn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thương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1D2129"/>
          <w:sz w:val="28"/>
          <w:szCs w:val="28"/>
        </w:rPr>
        <w:t>nhau</w:t>
      </w:r>
      <w:proofErr w:type="spellEnd"/>
      <w:r w:rsidRPr="003D5C31">
        <w:rPr>
          <w:rFonts w:ascii="Arial" w:eastAsia="Times New Roman" w:hAnsi="Arial" w:cs="Arial"/>
          <w:color w:val="1D2129"/>
          <w:sz w:val="28"/>
          <w:szCs w:val="28"/>
        </w:rPr>
        <w:t>?</w:t>
      </w:r>
    </w:p>
    <w:p w:rsidR="004D3A03" w:rsidRDefault="004D3A03" w:rsidP="003D5C3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D5C31" w:rsidRPr="003D5C31" w:rsidRDefault="003D5C31" w:rsidP="003D5C3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chuyện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xưa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kể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rằng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vua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kia</w:t>
      </w:r>
      <w:proofErr w:type="spellEnd"/>
      <w:proofErr w:type="gram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thích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sưu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tầm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ngọc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quí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đủ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màu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sắc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đủ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kích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cỡ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đến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từ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khắp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nơi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trên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thế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giới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spellStart"/>
      <w:proofErr w:type="gram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Trong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số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đó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viên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ngọc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to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như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quả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trứng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Mỗi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khi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đưa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ra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ánh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sáng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nó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phản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chiếu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đủ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màu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sắc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sặc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sỡ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làm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nhà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vua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rất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say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mê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3D5C31" w:rsidRPr="003D5C31" w:rsidRDefault="003D5C31" w:rsidP="003D5C3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proofErr w:type="gram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Nhưng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hôm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trong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lúc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hãnh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diện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khoe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cùng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vị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khách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quí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nhà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vua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đã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nhận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ra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viên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ngọc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kẽ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nứt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Ông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vô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cùng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tiếc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xót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buồn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bã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Từ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hôm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ấy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Ngài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truyền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khắp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nhân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gian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ai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sửa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được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viên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ngọc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đó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y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như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trước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sẽ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được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trọng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thưởng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thợ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đá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quí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lành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nghề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ra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vào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hoàng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cung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tấp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nập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nhưng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đều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lắc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đầu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chịu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thua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</w:p>
    <w:p w:rsidR="003D5C31" w:rsidRPr="003D5C31" w:rsidRDefault="003D5C31" w:rsidP="003D5C3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Ngày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kia</w:t>
      </w:r>
      <w:proofErr w:type="spellEnd"/>
      <w:proofErr w:type="gram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vào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yết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kiến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xin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vua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cứ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mình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sửa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chữa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tùy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ý.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Đang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lúc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tuyệt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vọng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nhà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vua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đồng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ý,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đàng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nào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viên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ngọc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cũng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mất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giá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trị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rồi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3D5C31" w:rsidRPr="003D5C31" w:rsidRDefault="003D5C31" w:rsidP="003D5C3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proofErr w:type="gram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Anh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thợ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đá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quí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đem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viên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ngọc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về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ngày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đêm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dùng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những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đồ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nghề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tinh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xảo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sửa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chữa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viên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ngọc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Chẳng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bao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lâu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anh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đem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viên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ngọc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dâng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lên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đức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vua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Nhà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vua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vô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cùng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kinh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ngạc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trên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viên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ngọc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điểm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bông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hồng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rất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xinh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đẹp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được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trạm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trổ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cách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công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phu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mà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cánh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hoa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xinh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tươi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chính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dấu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nứt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viên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ngọc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trước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kia</w:t>
      </w:r>
      <w:proofErr w:type="spellEnd"/>
      <w:proofErr w:type="gram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Cánh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hoa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hồng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xinh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đẹp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đã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làm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tăng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giá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trị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viên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ngọc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lên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gấp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bội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khiến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mọi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đều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trầm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trồ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khen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ngợi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4D3A03" w:rsidRDefault="004D3A03" w:rsidP="003D5C3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D5C31" w:rsidRPr="003D5C31" w:rsidRDefault="003D5C31" w:rsidP="003D5C3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Cuộc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sống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chung</w:t>
      </w:r>
      <w:proofErr w:type="spellEnd"/>
      <w:proofErr w:type="gram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nhiều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đập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sẽ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lại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trong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quan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hệ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giữa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biết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bao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vết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thương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3D5C31" w:rsidRPr="003D5C31" w:rsidRDefault="003D5C31" w:rsidP="003D5C3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+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Mỗi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tội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lỗi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trong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đời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sống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chúng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ta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vết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nứt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xé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nát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linh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hồn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ta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gây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nên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đau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khổ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tha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nhân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3D5C31" w:rsidRPr="003D5C31" w:rsidRDefault="003D5C31" w:rsidP="003D5C3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+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Mỗi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lần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thiếu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chung</w:t>
      </w:r>
      <w:proofErr w:type="spellEnd"/>
      <w:proofErr w:type="gram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thủy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vợ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chồng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vết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nứt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trong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sẽ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lại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nỗi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đau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thiếu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khoan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dung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3D5C31" w:rsidRPr="003D5C31" w:rsidRDefault="003D5C31" w:rsidP="003D5C3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+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Mỗi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tranh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chấp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cãi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cọ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giữa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láng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giềng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bạn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bè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vết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nứt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trong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bằng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hữu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xóm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làng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3D5C31" w:rsidRPr="003D5C31" w:rsidRDefault="003D5C31" w:rsidP="003D5C3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Đừng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bi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quan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về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những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va</w:t>
      </w:r>
      <w:proofErr w:type="spellEnd"/>
      <w:proofErr w:type="gram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đập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mà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hãy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cùng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khắc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phục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tốt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hơn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đẹp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hơn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spellStart"/>
      <w:proofErr w:type="gram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Chuyện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đã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tới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oán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trách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giận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dỗi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cũng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chỉ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khoét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lastRenderedPageBreak/>
        <w:t>thêm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nỗi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đau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Nhưng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nếu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chúng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ta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biết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lợi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dụng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nó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thì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những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vết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nứt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kia</w:t>
      </w:r>
      <w:proofErr w:type="spellEnd"/>
      <w:proofErr w:type="gram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sẽ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khởi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điểm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cuộc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sống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mới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tươi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đẹp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hơn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khi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mình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biết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khéo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léo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kiên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nhẫn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sửa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chữa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4D3A03" w:rsidRDefault="004D3A03" w:rsidP="003D5C3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D5C31" w:rsidRPr="003D5C31" w:rsidRDefault="003D5C31" w:rsidP="003D5C3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Lời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tuần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thứ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hai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Phục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Sinh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cũng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cho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chúng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ta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thấy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khi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hiện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ra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với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các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tông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đồ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Giêsu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không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hề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nhắc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tới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những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chuyện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đáng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tiếc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đã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xảy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ra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: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nơi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Phêrô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kẻ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chối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ba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lần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;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nơi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các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tông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đồ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hèn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nhát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bỏ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chạy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nơi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vườn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Giệtsêmani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;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nơi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Tôma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kẻ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bi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quan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cố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chấp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luôn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đòi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sự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kiểm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chứng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minh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nhiên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và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cụ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thể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Dường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như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đã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quên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hết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và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còn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ban </w:t>
      </w:r>
      <w:proofErr w:type="spellStart"/>
      <w:proofErr w:type="gram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ân</w:t>
      </w:r>
      <w:proofErr w:type="spellEnd"/>
      <w:proofErr w:type="gram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sủng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của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lòng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thương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xót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để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các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ông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được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bình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an.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Chính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Lòng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thương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xót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đã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chữa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lành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vết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thương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nơi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tâm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hồn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yếu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đuối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của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các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môn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đệ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. </w:t>
      </w:r>
      <w:proofErr w:type="spellStart"/>
      <w:proofErr w:type="gram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Nhờ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đó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mà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lòng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các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tông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đồ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tràn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đầy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hân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hoan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để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chuộc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lại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lỗi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lầm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bằng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việc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loan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báo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tình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thương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của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Chúa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đến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tận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cùng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trái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222222"/>
          <w:sz w:val="28"/>
          <w:szCs w:val="28"/>
        </w:rPr>
        <w:t>đất</w:t>
      </w:r>
      <w:proofErr w:type="spellEnd"/>
      <w:r w:rsidRPr="003D5C31">
        <w:rPr>
          <w:rFonts w:ascii="Arial" w:eastAsia="Times New Roman" w:hAnsi="Arial" w:cs="Arial"/>
          <w:color w:val="222222"/>
          <w:sz w:val="28"/>
          <w:szCs w:val="28"/>
        </w:rPr>
        <w:t>.</w:t>
      </w:r>
      <w:proofErr w:type="gramEnd"/>
    </w:p>
    <w:p w:rsidR="004D3A03" w:rsidRDefault="004D3A03" w:rsidP="003D5C3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D5C31" w:rsidRPr="003D5C31" w:rsidRDefault="003D5C31" w:rsidP="003D5C3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proofErr w:type="spellStart"/>
      <w:proofErr w:type="gram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Hôm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nay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lễ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kính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Lòng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Thương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Xót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dịp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chúng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ta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nhìn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vào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thương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thể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chữa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lành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mọi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sự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Dù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linh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hồn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ta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tội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lỗi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vẫn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bao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dung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“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thương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phủ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lấp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muôn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vàn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tội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lỗi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”,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 "Con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đến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tìm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cứu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những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gì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đã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mất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>" (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19,10).</w:t>
      </w:r>
    </w:p>
    <w:p w:rsidR="004D3A03" w:rsidRDefault="004D3A03" w:rsidP="003D5C3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D5C31" w:rsidRDefault="003D5C31" w:rsidP="003D5C3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Ước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gì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chúng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ta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luôn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đủ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tin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tưởng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vào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Lòng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Thương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Xót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khiêm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tốn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chạy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đến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đón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nhận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ân</w:t>
      </w:r>
      <w:proofErr w:type="spellEnd"/>
      <w:proofErr w:type="gram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sủng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đầy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thương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Xin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Chúa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giúp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chúng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ta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cũng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trở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nên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tông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đồ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lòng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thương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xót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khi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biết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dùng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thương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xóa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bỏ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hận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thù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dùng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lòng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khoan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dung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nối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lại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cùng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xây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dựng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thế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giới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tràn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đầy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thương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hiệp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nhất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bình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an. Amen</w:t>
      </w:r>
    </w:p>
    <w:p w:rsidR="003D5C31" w:rsidRPr="003D5C31" w:rsidRDefault="003D5C31" w:rsidP="003D5C3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8"/>
          <w:szCs w:val="28"/>
        </w:rPr>
      </w:pPr>
    </w:p>
    <w:p w:rsidR="003D5C31" w:rsidRPr="003D5C31" w:rsidRDefault="003D5C31" w:rsidP="004D3A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3D5C31">
        <w:rPr>
          <w:rFonts w:ascii="Arial" w:eastAsia="Times New Roman" w:hAnsi="Arial" w:cs="Arial"/>
          <w:color w:val="000000"/>
          <w:sz w:val="28"/>
          <w:szCs w:val="28"/>
        </w:rPr>
        <w:t>Lm.</w:t>
      </w:r>
      <w:r w:rsidR="004D3A0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Jos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Tạ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Duy</w:t>
      </w:r>
      <w:proofErr w:type="spellEnd"/>
      <w:r w:rsidRPr="003D5C3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D5C31">
        <w:rPr>
          <w:rFonts w:ascii="Arial" w:eastAsia="Times New Roman" w:hAnsi="Arial" w:cs="Arial"/>
          <w:color w:val="000000"/>
          <w:sz w:val="28"/>
          <w:szCs w:val="28"/>
        </w:rPr>
        <w:t>Tuyền</w:t>
      </w:r>
      <w:proofErr w:type="spellEnd"/>
    </w:p>
    <w:p w:rsidR="00776605" w:rsidRPr="003D5C31" w:rsidRDefault="004D3A03">
      <w:pPr>
        <w:rPr>
          <w:rFonts w:ascii="Arial" w:hAnsi="Arial" w:cs="Arial"/>
          <w:sz w:val="28"/>
          <w:szCs w:val="28"/>
        </w:rPr>
      </w:pPr>
      <w:hyperlink r:id="rId5" w:history="1">
        <w:r w:rsidR="00776605" w:rsidRPr="00867DE9">
          <w:rPr>
            <w:rStyle w:val="Hyperlink"/>
            <w:rFonts w:ascii="Arial" w:hAnsi="Arial" w:cs="Arial"/>
            <w:sz w:val="28"/>
            <w:szCs w:val="28"/>
          </w:rPr>
          <w:t>https://www.youtube.com/watch?v=cbeC_R9fIcs</w:t>
        </w:r>
      </w:hyperlink>
      <w:r w:rsidR="00776605">
        <w:rPr>
          <w:rFonts w:ascii="Arial" w:hAnsi="Arial" w:cs="Arial"/>
          <w:sz w:val="28"/>
          <w:szCs w:val="28"/>
        </w:rPr>
        <w:t xml:space="preserve"> </w:t>
      </w:r>
      <w:bookmarkEnd w:id="0"/>
    </w:p>
    <w:sectPr w:rsidR="00776605" w:rsidRPr="003D5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31"/>
    <w:rsid w:val="0028293E"/>
    <w:rsid w:val="003D5C31"/>
    <w:rsid w:val="004D3A03"/>
    <w:rsid w:val="0077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D5C31"/>
  </w:style>
  <w:style w:type="character" w:styleId="Hyperlink">
    <w:name w:val="Hyperlink"/>
    <w:basedOn w:val="DefaultParagraphFont"/>
    <w:uiPriority w:val="99"/>
    <w:unhideWhenUsed/>
    <w:rsid w:val="007766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D5C31"/>
  </w:style>
  <w:style w:type="character" w:styleId="Hyperlink">
    <w:name w:val="Hyperlink"/>
    <w:basedOn w:val="DefaultParagraphFont"/>
    <w:uiPriority w:val="99"/>
    <w:unhideWhenUsed/>
    <w:rsid w:val="00776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beC_R9f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Tham</dc:creator>
  <cp:keywords/>
  <dc:description/>
  <cp:lastModifiedBy>DonRac</cp:lastModifiedBy>
  <cp:revision>3</cp:revision>
  <dcterms:created xsi:type="dcterms:W3CDTF">2017-04-17T14:58:00Z</dcterms:created>
  <dcterms:modified xsi:type="dcterms:W3CDTF">2017-04-23T04:10:00Z</dcterms:modified>
</cp:coreProperties>
</file>